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7A38" w14:textId="77777777" w:rsidR="00A42BD7" w:rsidRPr="00155699" w:rsidRDefault="00A8210C">
      <w:pPr>
        <w:pStyle w:val="a3"/>
        <w:spacing w:line="420" w:lineRule="exact"/>
        <w:rPr>
          <w:rFonts w:asciiTheme="minorEastAsia" w:eastAsiaTheme="minorEastAsia" w:hAnsiTheme="minorEastAsia"/>
          <w:lang w:eastAsia="zh-TW"/>
        </w:rPr>
      </w:pPr>
      <w:r w:rsidRPr="00155699">
        <w:rPr>
          <w:rFonts w:asciiTheme="minorEastAsia" w:eastAsiaTheme="minorEastAsia" w:hAnsiTheme="minorEastAsia"/>
          <w:lang w:eastAsia="zh-TW"/>
        </w:rPr>
        <w:t>様式１（第４条関係）</w:t>
      </w:r>
    </w:p>
    <w:p w14:paraId="31A67AFB" w14:textId="77777777" w:rsidR="00A42BD7" w:rsidRPr="00A8210C" w:rsidRDefault="00A42BD7">
      <w:pPr>
        <w:pStyle w:val="a3"/>
        <w:spacing w:before="5"/>
        <w:ind w:left="0"/>
        <w:rPr>
          <w:rFonts w:asciiTheme="majorEastAsia" w:eastAsiaTheme="majorEastAsia" w:hAnsiTheme="majorEastAsia"/>
          <w:sz w:val="12"/>
          <w:lang w:eastAsia="zh-TW"/>
        </w:rPr>
      </w:pPr>
    </w:p>
    <w:p w14:paraId="5AC8B158" w14:textId="77777777" w:rsidR="00A42BD7" w:rsidRPr="002F0055" w:rsidRDefault="00A62339">
      <w:pPr>
        <w:pStyle w:val="1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lang w:eastAsia="zh-TW"/>
        </w:rPr>
        <w:t>休</w:t>
      </w:r>
      <w:r w:rsidR="00051283">
        <w:rPr>
          <w:rFonts w:asciiTheme="majorEastAsia" w:eastAsiaTheme="majorEastAsia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/>
          <w:lang w:eastAsia="zh-TW"/>
        </w:rPr>
        <w:t>会</w:t>
      </w:r>
      <w:r w:rsidR="00051283">
        <w:rPr>
          <w:rFonts w:asciiTheme="majorEastAsia" w:eastAsiaTheme="majorEastAsia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>届</w:t>
      </w:r>
    </w:p>
    <w:p w14:paraId="604865B8" w14:textId="77777777" w:rsidR="007F2C22" w:rsidRPr="007F2C22" w:rsidRDefault="007F2C22">
      <w:pPr>
        <w:pStyle w:val="1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p w14:paraId="54731B22" w14:textId="77777777" w:rsidR="0038356A" w:rsidRPr="00155699" w:rsidRDefault="007F2C22" w:rsidP="0038356A">
      <w:pPr>
        <w:pStyle w:val="a3"/>
        <w:spacing w:before="180" w:line="276" w:lineRule="auto"/>
        <w:rPr>
          <w:rFonts w:asciiTheme="minorEastAsia" w:eastAsiaTheme="minorEastAsia" w:hAnsiTheme="minorEastAsia"/>
          <w:lang w:eastAsia="zh-TW"/>
        </w:rPr>
      </w:pPr>
      <w:r w:rsidRPr="00155699">
        <w:rPr>
          <w:rFonts w:asciiTheme="minorEastAsia" w:eastAsiaTheme="minorEastAsia" w:hAnsiTheme="minorEastAsia" w:hint="eastAsia"/>
          <w:spacing w:val="-8"/>
          <w:lang w:eastAsia="zh-TW"/>
        </w:rPr>
        <w:t>三重県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精</w:t>
      </w:r>
      <w:r w:rsidR="00A8210C" w:rsidRPr="00155699">
        <w:rPr>
          <w:rFonts w:asciiTheme="minorEastAsia" w:eastAsiaTheme="minorEastAsia" w:hAnsiTheme="minorEastAsia"/>
          <w:spacing w:val="-5"/>
          <w:lang w:eastAsia="zh-TW"/>
        </w:rPr>
        <w:t>神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保健</w:t>
      </w:r>
      <w:r w:rsidR="00A8210C" w:rsidRPr="00155699">
        <w:rPr>
          <w:rFonts w:asciiTheme="minorEastAsia" w:eastAsiaTheme="minorEastAsia" w:hAnsiTheme="minorEastAsia"/>
          <w:spacing w:val="-5"/>
          <w:lang w:eastAsia="zh-TW"/>
        </w:rPr>
        <w:t>福</w:t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祉士協</w:t>
      </w:r>
      <w:r w:rsidR="00A8210C" w:rsidRPr="00155699">
        <w:rPr>
          <w:rFonts w:asciiTheme="minorEastAsia" w:eastAsiaTheme="minorEastAsia" w:hAnsiTheme="minorEastAsia"/>
          <w:lang w:eastAsia="zh-TW"/>
        </w:rPr>
        <w:t>会</w:t>
      </w:r>
      <w:r w:rsidR="00A8210C" w:rsidRPr="00155699">
        <w:rPr>
          <w:rFonts w:asciiTheme="minorEastAsia" w:eastAsiaTheme="minorEastAsia" w:hAnsiTheme="minorEastAsia"/>
          <w:lang w:eastAsia="zh-TW"/>
        </w:rPr>
        <w:tab/>
      </w:r>
      <w:r w:rsidR="00A8210C" w:rsidRPr="00155699">
        <w:rPr>
          <w:rFonts w:asciiTheme="minorEastAsia" w:eastAsiaTheme="minorEastAsia" w:hAnsiTheme="minorEastAsia"/>
          <w:spacing w:val="-8"/>
          <w:lang w:eastAsia="zh-TW"/>
        </w:rPr>
        <w:t>会</w:t>
      </w:r>
      <w:r w:rsidR="00A8210C" w:rsidRPr="00155699">
        <w:rPr>
          <w:rFonts w:asciiTheme="minorEastAsia" w:eastAsiaTheme="minorEastAsia" w:hAnsiTheme="minorEastAsia"/>
          <w:lang w:eastAsia="zh-TW"/>
        </w:rPr>
        <w:t>長</w:t>
      </w:r>
      <w:r w:rsidR="0038356A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8210C" w:rsidRPr="00155699">
        <w:rPr>
          <w:rFonts w:asciiTheme="minorEastAsia" w:eastAsiaTheme="minorEastAsia" w:hAnsiTheme="minorEastAsia"/>
          <w:lang w:eastAsia="zh-TW"/>
        </w:rPr>
        <w:t>様</w:t>
      </w:r>
    </w:p>
    <w:p w14:paraId="5EE4D8A4" w14:textId="77777777" w:rsidR="00A42BD7" w:rsidRPr="00155699" w:rsidRDefault="00A42BD7" w:rsidP="00A8210C">
      <w:pPr>
        <w:pStyle w:val="a3"/>
        <w:spacing w:before="13" w:line="276" w:lineRule="auto"/>
        <w:ind w:left="0"/>
        <w:rPr>
          <w:rFonts w:asciiTheme="minorEastAsia" w:eastAsiaTheme="minorEastAsia" w:hAnsiTheme="minorEastAsia"/>
          <w:sz w:val="11"/>
          <w:lang w:eastAsia="zh-TW"/>
        </w:rPr>
      </w:pPr>
    </w:p>
    <w:p w14:paraId="0C57FDFF" w14:textId="77777777" w:rsidR="00A42BD7" w:rsidRPr="00155699" w:rsidRDefault="00A8210C" w:rsidP="00BF757C">
      <w:pPr>
        <w:pStyle w:val="a3"/>
        <w:spacing w:beforeLines="50" w:before="120" w:line="276" w:lineRule="auto"/>
        <w:ind w:left="346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この度、私は、以下の理由により貴協会の休会を希望いたします。</w:t>
      </w:r>
    </w:p>
    <w:p w14:paraId="26B7E120" w14:textId="77777777" w:rsidR="00A42BD7" w:rsidRPr="00155699" w:rsidRDefault="00A42BD7" w:rsidP="00A8210C">
      <w:pPr>
        <w:pStyle w:val="a3"/>
        <w:spacing w:before="18" w:line="276" w:lineRule="auto"/>
        <w:ind w:left="0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12"/>
        <w:gridCol w:w="316"/>
        <w:gridCol w:w="62"/>
        <w:gridCol w:w="544"/>
        <w:gridCol w:w="2775"/>
        <w:gridCol w:w="627"/>
        <w:gridCol w:w="142"/>
        <w:gridCol w:w="1440"/>
        <w:gridCol w:w="1150"/>
        <w:gridCol w:w="1665"/>
      </w:tblGrid>
      <w:tr w:rsidR="00A42BD7" w:rsidRPr="00155699" w14:paraId="71FC9281" w14:textId="77777777" w:rsidTr="00A8210C">
        <w:trPr>
          <w:trHeight w:val="546"/>
        </w:trPr>
        <w:tc>
          <w:tcPr>
            <w:tcW w:w="184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77445905" w14:textId="77777777" w:rsidR="00A42BD7" w:rsidRPr="00155699" w:rsidRDefault="00A8210C" w:rsidP="00A8210C">
            <w:pPr>
              <w:pStyle w:val="TableParagraph"/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届出年月日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4181133" w14:textId="77777777" w:rsidR="00A42BD7" w:rsidRPr="00155699" w:rsidRDefault="00A8210C" w:rsidP="00A8210C">
            <w:pPr>
              <w:pStyle w:val="TableParagraph"/>
              <w:spacing w:before="120"/>
              <w:ind w:left="204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2732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7A589915" w14:textId="77777777" w:rsidR="00A42BD7" w:rsidRPr="00155699" w:rsidRDefault="00A8210C" w:rsidP="00A8210C">
            <w:pPr>
              <w:pStyle w:val="TableParagraph"/>
              <w:spacing w:before="120"/>
              <w:ind w:left="791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1665" w:type="dxa"/>
            <w:tcBorders>
              <w:left w:val="nil"/>
              <w:bottom w:val="single" w:sz="4" w:space="0" w:color="000000"/>
            </w:tcBorders>
          </w:tcPr>
          <w:p w14:paraId="33F5A660" w14:textId="77777777" w:rsidR="00A42BD7" w:rsidRPr="00155699" w:rsidRDefault="00A8210C" w:rsidP="00A8210C">
            <w:pPr>
              <w:pStyle w:val="TableParagraph"/>
              <w:spacing w:before="120"/>
              <w:ind w:left="203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E571BD" w:rsidRPr="00155699" w14:paraId="0BD51BFC" w14:textId="77777777" w:rsidTr="00E571BD">
        <w:trPr>
          <w:trHeight w:val="933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18D52B5" w14:textId="77777777"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  <w:sz w:val="10"/>
              </w:rPr>
            </w:pPr>
          </w:p>
          <w:p w14:paraId="25AA9657" w14:textId="77777777" w:rsidR="00E571BD" w:rsidRPr="00155699" w:rsidRDefault="00E571BD" w:rsidP="007F2C22">
            <w:pPr>
              <w:pStyle w:val="TableParagraph"/>
              <w:spacing w:beforeLines="50" w:before="120"/>
              <w:ind w:right="-15"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氏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563E02" w14:textId="77777777"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958CC2" w14:textId="77777777"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5CF40" w14:textId="77777777" w:rsidR="00E571BD" w:rsidRPr="00155699" w:rsidRDefault="00E571BD" w:rsidP="007F2C22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  <w:sz w:val="10"/>
              </w:rPr>
            </w:pPr>
          </w:p>
          <w:p w14:paraId="102C8123" w14:textId="77777777" w:rsidR="00E571BD" w:rsidRPr="00155699" w:rsidRDefault="00E571BD" w:rsidP="007F2C22">
            <w:pPr>
              <w:pStyle w:val="TableParagraph"/>
              <w:spacing w:beforeLines="50" w:before="120"/>
              <w:ind w:left="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1662E45C" w14:textId="77777777" w:rsidR="00E571BD" w:rsidRDefault="00E571BD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14:paraId="6ADF67F0" w14:textId="77777777" w:rsidR="00E571BD" w:rsidRPr="00155699" w:rsidRDefault="00E571BD" w:rsidP="00E571BD">
            <w:pPr>
              <w:pStyle w:val="TableParagraph"/>
              <w:spacing w:before="1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7A34176" w14:textId="77777777" w:rsidR="00E571BD" w:rsidRPr="00155699" w:rsidRDefault="00E571BD" w:rsidP="00E571BD">
            <w:pPr>
              <w:pStyle w:val="TableParagraph"/>
              <w:spacing w:line="404" w:lineRule="exact"/>
              <w:ind w:right="18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6D1310E0" w14:textId="77777777" w:rsidR="00E571BD" w:rsidRDefault="00E571BD">
            <w:pPr>
              <w:rPr>
                <w:rFonts w:asciiTheme="minorEastAsia" w:eastAsiaTheme="minorEastAsia" w:hAnsiTheme="minorEastAsia"/>
              </w:rPr>
            </w:pPr>
          </w:p>
          <w:p w14:paraId="0F7B4662" w14:textId="77777777" w:rsidR="00E571BD" w:rsidRPr="00155699" w:rsidRDefault="00E571BD" w:rsidP="00B846BD">
            <w:pPr>
              <w:pStyle w:val="TableParagraph"/>
              <w:spacing w:line="404" w:lineRule="exact"/>
              <w:ind w:right="187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B63" w14:textId="77777777" w:rsidR="00E571BD" w:rsidRPr="00155699" w:rsidRDefault="00E571BD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0"/>
              </w:rPr>
            </w:pPr>
          </w:p>
          <w:p w14:paraId="685247C4" w14:textId="77777777" w:rsidR="00E571BD" w:rsidRPr="00155699" w:rsidRDefault="00E571BD" w:rsidP="0038356A">
            <w:pPr>
              <w:pStyle w:val="TableParagraph"/>
              <w:spacing w:beforeLines="100" w:before="24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地区ブロック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809E3" w14:textId="77777777" w:rsidR="00E571BD" w:rsidRPr="00155699" w:rsidRDefault="00E571BD" w:rsidP="00A8210C">
            <w:pPr>
              <w:pStyle w:val="TableParagraph"/>
              <w:spacing w:beforeLines="70" w:before="168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   桑名・四日市・鈴鹿</w:t>
            </w:r>
          </w:p>
          <w:p w14:paraId="5EC02194" w14:textId="77777777" w:rsidR="00E571BD" w:rsidRPr="00155699" w:rsidRDefault="00E571BD" w:rsidP="00A8210C">
            <w:pPr>
              <w:pStyle w:val="TableParagraph"/>
              <w:spacing w:beforeLines="50" w:before="1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　　    津・松阪</w:t>
            </w:r>
          </w:p>
        </w:tc>
      </w:tr>
      <w:tr w:rsidR="00A42BD7" w:rsidRPr="00155699" w14:paraId="2A75E2F2" w14:textId="77777777">
        <w:trPr>
          <w:trHeight w:val="714"/>
        </w:trPr>
        <w:tc>
          <w:tcPr>
            <w:tcW w:w="1844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57A2" w14:textId="77777777" w:rsidR="00A42BD7" w:rsidRPr="00155699" w:rsidRDefault="00A42BD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32"/>
              </w:rPr>
            </w:pPr>
          </w:p>
          <w:p w14:paraId="40F1A776" w14:textId="77777777" w:rsidR="00A42BD7" w:rsidRPr="00155699" w:rsidRDefault="00A8210C" w:rsidP="007F2C22">
            <w:pPr>
              <w:pStyle w:val="TableParagraph"/>
              <w:spacing w:beforeLines="200" w:before="480"/>
              <w:ind w:left="312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 会 理 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11B229E5" w14:textId="77777777" w:rsidR="00A42BD7" w:rsidRPr="00155699" w:rsidRDefault="0085613E" w:rsidP="0085613E">
            <w:pPr>
              <w:pStyle w:val="TableParagraph"/>
              <w:tabs>
                <w:tab w:val="left" w:pos="546"/>
                <w:tab w:val="left" w:pos="547"/>
              </w:tabs>
              <w:spacing w:line="345" w:lineRule="exact"/>
              <w:ind w:firstLineChars="50" w:firstLine="10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8"/>
              </w:rPr>
              <w:t xml:space="preserve">□　</w:t>
            </w:r>
            <w:r w:rsidR="00A8210C" w:rsidRPr="00155699">
              <w:rPr>
                <w:rFonts w:asciiTheme="minorEastAsia" w:eastAsiaTheme="minorEastAsia" w:hAnsiTheme="minorEastAsia"/>
                <w:spacing w:val="-8"/>
              </w:rPr>
              <w:t>海外への留学・勤務・移住</w:t>
            </w:r>
          </w:p>
          <w:p w14:paraId="7AFDE95D" w14:textId="77777777" w:rsidR="00A42BD7" w:rsidRPr="00155699" w:rsidRDefault="0085613E" w:rsidP="0085613E">
            <w:pPr>
              <w:pStyle w:val="TableParagraph"/>
              <w:tabs>
                <w:tab w:val="left" w:pos="546"/>
                <w:tab w:val="left" w:pos="547"/>
              </w:tabs>
              <w:spacing w:line="349" w:lineRule="exact"/>
              <w:ind w:firstLineChars="50" w:firstLine="10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8"/>
              </w:rPr>
              <w:t xml:space="preserve">□　</w:t>
            </w:r>
            <w:r w:rsidR="00A8210C" w:rsidRPr="00155699">
              <w:rPr>
                <w:rFonts w:asciiTheme="minorEastAsia" w:eastAsiaTheme="minorEastAsia" w:hAnsiTheme="minorEastAsia"/>
                <w:spacing w:val="-8"/>
              </w:rPr>
              <w:t>出産・育児・介護休暇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 w14:paraId="79EE974F" w14:textId="77777777" w:rsidR="00A42BD7" w:rsidRPr="00155699" w:rsidRDefault="00A8210C">
            <w:pPr>
              <w:pStyle w:val="TableParagraph"/>
              <w:tabs>
                <w:tab w:val="left" w:pos="577"/>
              </w:tabs>
              <w:spacing w:line="400" w:lineRule="exact"/>
              <w:ind w:left="148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7"/>
              </w:rPr>
              <w:t>長期病気療養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dotted" w:sz="4" w:space="0" w:color="000000"/>
            </w:tcBorders>
          </w:tcPr>
          <w:p w14:paraId="512F9BB9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4A8BC844" w14:textId="77777777" w:rsidTr="00A8210C">
        <w:trPr>
          <w:trHeight w:val="1446"/>
        </w:trPr>
        <w:tc>
          <w:tcPr>
            <w:tcW w:w="1844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90367C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286DAFC" w14:textId="77777777" w:rsidR="00A42BD7" w:rsidRPr="00155699" w:rsidRDefault="00A8210C">
            <w:pPr>
              <w:pStyle w:val="TableParagraph"/>
              <w:tabs>
                <w:tab w:val="left" w:pos="546"/>
              </w:tabs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その他</w:t>
            </w:r>
            <w:r w:rsidRPr="00155699">
              <w:rPr>
                <w:rFonts w:asciiTheme="minorEastAsia" w:eastAsiaTheme="minorEastAsia" w:hAnsiTheme="minorEastAsia"/>
                <w:spacing w:val="-5"/>
              </w:rPr>
              <w:t>（</w:t>
            </w:r>
            <w:r w:rsidRPr="00155699">
              <w:rPr>
                <w:rFonts w:asciiTheme="minorEastAsia" w:eastAsiaTheme="minorEastAsia" w:hAnsiTheme="minorEastAsia"/>
                <w:spacing w:val="-8"/>
              </w:rPr>
              <w:t>理由をご記入ください</w:t>
            </w:r>
            <w:r w:rsidRPr="00155699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A42BD7" w:rsidRPr="00155699" w14:paraId="23FBA754" w14:textId="77777777">
        <w:trPr>
          <w:trHeight w:val="568"/>
        </w:trPr>
        <w:tc>
          <w:tcPr>
            <w:tcW w:w="184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C6EC" w14:textId="77777777" w:rsidR="00A42BD7" w:rsidRPr="00155699" w:rsidRDefault="00A8210C" w:rsidP="007F2C22">
            <w:pPr>
              <w:pStyle w:val="TableParagraph"/>
              <w:spacing w:before="16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休会開始年月日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22CFE" w14:textId="77777777" w:rsidR="00A42BD7" w:rsidRPr="00155699" w:rsidRDefault="00A8210C" w:rsidP="00E571BD">
            <w:pPr>
              <w:pStyle w:val="TableParagraph"/>
              <w:spacing w:before="160"/>
              <w:ind w:left="219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34DD6B" w14:textId="77777777" w:rsidR="00A42BD7" w:rsidRPr="00155699" w:rsidRDefault="00E571BD" w:rsidP="00E571BD">
            <w:pPr>
              <w:pStyle w:val="TableParagraph"/>
              <w:spacing w:before="160"/>
              <w:ind w:leftChars="39" w:left="86" w:firstLineChars="100" w:firstLine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A8210C" w:rsidRPr="00155699"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１</w:t>
            </w:r>
            <w:r w:rsidR="00A8210C" w:rsidRPr="00155699">
              <w:rPr>
                <w:rFonts w:asciiTheme="minorEastAsia" w:eastAsiaTheme="minorEastAsia" w:hAnsiTheme="minorEastAsia"/>
                <w:spacing w:val="-8"/>
              </w:rPr>
              <w:t>日より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D1F4736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4FB6DF05" w14:textId="77777777" w:rsidTr="007F2C22">
        <w:trPr>
          <w:trHeight w:val="568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84F0AA6" w14:textId="77777777" w:rsidR="00A42BD7" w:rsidRPr="00155699" w:rsidRDefault="00A8210C" w:rsidP="0038356A">
            <w:pPr>
              <w:pStyle w:val="TableParagraph"/>
              <w:spacing w:beforeLines="70" w:before="168"/>
              <w:ind w:left="213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84092" w14:textId="77777777" w:rsidR="00A42BD7" w:rsidRPr="00155699" w:rsidRDefault="00A8210C" w:rsidP="0038356A">
            <w:pPr>
              <w:pStyle w:val="TableParagraph"/>
              <w:spacing w:beforeLines="70" w:before="168"/>
              <w:ind w:left="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会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1F8B4" w14:textId="77777777" w:rsidR="00A42BD7" w:rsidRPr="00155699" w:rsidRDefault="00A8210C" w:rsidP="0038356A">
            <w:pPr>
              <w:pStyle w:val="TableParagraph"/>
              <w:spacing w:beforeLines="70" w:before="168"/>
              <w:ind w:left="103" w:right="-15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期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EFF29" w14:textId="77777777" w:rsidR="00A42BD7" w:rsidRPr="00155699" w:rsidRDefault="00A8210C" w:rsidP="0038356A">
            <w:pPr>
              <w:pStyle w:val="TableParagraph"/>
              <w:spacing w:beforeLines="70" w:before="168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間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FA5B5" w14:textId="77777777" w:rsidR="00A42BD7" w:rsidRPr="00155699" w:rsidRDefault="00A8210C" w:rsidP="0038356A">
            <w:pPr>
              <w:pStyle w:val="TableParagraph"/>
              <w:tabs>
                <w:tab w:val="left" w:pos="2301"/>
              </w:tabs>
              <w:spacing w:beforeLines="70" w:before="168"/>
              <w:ind w:left="1872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6"/>
              </w:rPr>
              <w:t>１年度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74D41D" w14:textId="77777777" w:rsidR="00A42BD7" w:rsidRPr="00155699" w:rsidRDefault="00A8210C" w:rsidP="0038356A">
            <w:pPr>
              <w:pStyle w:val="TableParagraph"/>
              <w:tabs>
                <w:tab w:val="left" w:pos="1902"/>
              </w:tabs>
              <w:spacing w:beforeLines="70" w:before="168"/>
              <w:ind w:left="1475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□</w:t>
            </w:r>
            <w:r w:rsidRPr="00155699">
              <w:rPr>
                <w:rFonts w:asciiTheme="minorEastAsia" w:eastAsiaTheme="minorEastAsia" w:hAnsiTheme="minorEastAsia"/>
              </w:rPr>
              <w:tab/>
            </w:r>
            <w:r w:rsidRPr="00155699">
              <w:rPr>
                <w:rFonts w:asciiTheme="minorEastAsia" w:eastAsiaTheme="minorEastAsia" w:hAnsiTheme="minorEastAsia"/>
                <w:spacing w:val="-4"/>
              </w:rPr>
              <w:t>２年度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4FA41B0" w14:textId="77777777" w:rsidR="00A42BD7" w:rsidRPr="00155699" w:rsidRDefault="00A42BD7" w:rsidP="007F2C22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6C0A21F3" w14:textId="77777777">
        <w:trPr>
          <w:trHeight w:val="1062"/>
        </w:trPr>
        <w:tc>
          <w:tcPr>
            <w:tcW w:w="1844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59693BD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CAE9A17" w14:textId="77777777" w:rsidR="00A42BD7" w:rsidRPr="00155699" w:rsidRDefault="00A42BD7">
            <w:pPr>
              <w:pStyle w:val="TableParagraph"/>
              <w:spacing w:before="15"/>
              <w:rPr>
                <w:rFonts w:asciiTheme="minorEastAsia" w:eastAsiaTheme="minorEastAsia" w:hAnsiTheme="minorEastAsia"/>
                <w:sz w:val="15"/>
              </w:rPr>
            </w:pPr>
          </w:p>
          <w:p w14:paraId="015A5BCC" w14:textId="77777777" w:rsidR="00A42BD7" w:rsidRPr="00155699" w:rsidRDefault="00A8210C" w:rsidP="007F2C22">
            <w:pPr>
              <w:pStyle w:val="TableParagraph"/>
              <w:spacing w:beforeLines="150" w:before="360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休会中の連絡先</w:t>
            </w: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042E8" w14:textId="77777777" w:rsidR="00A42BD7" w:rsidRDefault="00A8210C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〒</w:t>
            </w:r>
          </w:p>
          <w:p w14:paraId="0D936EB1" w14:textId="77777777" w:rsidR="00E571BD" w:rsidRPr="00155699" w:rsidRDefault="00E571BD">
            <w:pPr>
              <w:pStyle w:val="TableParagraph"/>
              <w:spacing w:line="400" w:lineRule="exact"/>
              <w:ind w:left="116"/>
              <w:rPr>
                <w:rFonts w:asciiTheme="minorEastAsia" w:eastAsiaTheme="minorEastAsia" w:hAnsiTheme="minorEastAsia"/>
              </w:rPr>
            </w:pPr>
          </w:p>
        </w:tc>
      </w:tr>
      <w:tr w:rsidR="00A42BD7" w:rsidRPr="00155699" w14:paraId="5C389A2B" w14:textId="77777777">
        <w:trPr>
          <w:trHeight w:val="478"/>
        </w:trPr>
        <w:tc>
          <w:tcPr>
            <w:tcW w:w="1844" w:type="dxa"/>
            <w:gridSpan w:val="5"/>
            <w:vMerge/>
            <w:tcBorders>
              <w:top w:val="nil"/>
              <w:right w:val="single" w:sz="4" w:space="0" w:color="000000"/>
            </w:tcBorders>
          </w:tcPr>
          <w:p w14:paraId="5BC547D2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21C" w14:textId="77777777" w:rsidR="00A42BD7" w:rsidRPr="00155699" w:rsidRDefault="00A8210C">
            <w:pPr>
              <w:pStyle w:val="TableParagraph"/>
              <w:spacing w:line="459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TEL：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C2873" w14:textId="77777777" w:rsidR="00A42BD7" w:rsidRPr="00155699" w:rsidRDefault="00A8210C">
            <w:pPr>
              <w:pStyle w:val="TableParagraph"/>
              <w:spacing w:line="459" w:lineRule="exact"/>
              <w:ind w:left="118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A42BD7" w:rsidRPr="00155699" w14:paraId="17EF565D" w14:textId="77777777">
        <w:trPr>
          <w:trHeight w:val="488"/>
        </w:trPr>
        <w:tc>
          <w:tcPr>
            <w:tcW w:w="1844" w:type="dxa"/>
            <w:gridSpan w:val="5"/>
            <w:vMerge/>
            <w:tcBorders>
              <w:top w:val="nil"/>
              <w:right w:val="single" w:sz="4" w:space="0" w:color="000000"/>
            </w:tcBorders>
          </w:tcPr>
          <w:p w14:paraId="027F4E06" w14:textId="77777777" w:rsidR="00A42BD7" w:rsidRPr="00155699" w:rsidRDefault="00A42BD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68E0ECF5" w14:textId="77777777" w:rsidR="00A42BD7" w:rsidRPr="00155699" w:rsidRDefault="00A8210C">
            <w:pPr>
              <w:pStyle w:val="TableParagraph"/>
              <w:spacing w:line="459" w:lineRule="exact"/>
              <w:ind w:left="116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E-mail：</w:t>
            </w:r>
          </w:p>
        </w:tc>
      </w:tr>
    </w:tbl>
    <w:p w14:paraId="53D0F2B8" w14:textId="77777777" w:rsidR="00A8210C" w:rsidRPr="00155699" w:rsidRDefault="00A8210C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</w:p>
    <w:p w14:paraId="11FC5AE2" w14:textId="77777777" w:rsidR="00A42BD7" w:rsidRPr="00155699" w:rsidRDefault="00A8210C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・休会期間は、年度単位です。休会承認日の属する年度の翌年度４月１日から２年度が限度です。</w:t>
      </w:r>
    </w:p>
    <w:p w14:paraId="19374202" w14:textId="77777777" w:rsidR="00A42BD7" w:rsidRPr="00155699" w:rsidRDefault="00A8210C" w:rsidP="00A8210C">
      <w:pPr>
        <w:pStyle w:val="a3"/>
        <w:spacing w:before="20" w:line="276" w:lineRule="auto"/>
        <w:ind w:left="346" w:right="222" w:hanging="215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  <w:spacing w:val="-8"/>
        </w:rPr>
        <w:t>・特別な理由がある場合、２年度を上限として休会を延長することができます。その場合は、休会が</w:t>
      </w:r>
      <w:r w:rsidR="0011283B">
        <w:rPr>
          <w:rFonts w:asciiTheme="minorEastAsia" w:eastAsiaTheme="minorEastAsia" w:hAnsiTheme="minorEastAsia"/>
          <w:spacing w:val="-15"/>
        </w:rPr>
        <w:t>終了する年度の</w:t>
      </w:r>
      <w:r w:rsidR="008E4A98">
        <w:rPr>
          <w:rFonts w:asciiTheme="minorEastAsia" w:eastAsiaTheme="minorEastAsia" w:hAnsiTheme="minorEastAsia" w:hint="eastAsia"/>
          <w:spacing w:val="-15"/>
        </w:rPr>
        <w:t>１１</w:t>
      </w:r>
      <w:r w:rsidRPr="00155699">
        <w:rPr>
          <w:rFonts w:asciiTheme="minorEastAsia" w:eastAsiaTheme="minorEastAsia" w:hAnsiTheme="minorEastAsia"/>
          <w:spacing w:val="-15"/>
        </w:rPr>
        <w:t>月末日までに、「休会延長願」の提出が必要となります。</w:t>
      </w:r>
    </w:p>
    <w:p w14:paraId="77EBF926" w14:textId="77777777" w:rsidR="00A42BD7" w:rsidRPr="00155699" w:rsidRDefault="0011283B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・休会が終了する年度の</w:t>
      </w:r>
      <w:r>
        <w:rPr>
          <w:rFonts w:asciiTheme="minorEastAsia" w:eastAsiaTheme="minorEastAsia" w:hAnsiTheme="minorEastAsia" w:hint="eastAsia"/>
        </w:rPr>
        <w:t>１１</w:t>
      </w:r>
      <w:r w:rsidR="00A8210C" w:rsidRPr="00155699">
        <w:rPr>
          <w:rFonts w:asciiTheme="minorEastAsia" w:eastAsiaTheme="minorEastAsia" w:hAnsiTheme="minorEastAsia"/>
        </w:rPr>
        <w:t>月末日までに「復会届」の提出がない場合、退会となります。</w:t>
      </w:r>
    </w:p>
    <w:p w14:paraId="32C23060" w14:textId="77777777" w:rsidR="00A42BD7" w:rsidRPr="00155699" w:rsidRDefault="008B1EAA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18"/>
        </w:rPr>
        <w:t>・「休会</w:t>
      </w:r>
      <w:r>
        <w:rPr>
          <w:rFonts w:asciiTheme="minorEastAsia" w:eastAsiaTheme="minorEastAsia" w:hAnsiTheme="minorEastAsia" w:hint="eastAsia"/>
          <w:spacing w:val="-18"/>
        </w:rPr>
        <w:t>届</w:t>
      </w:r>
      <w:r w:rsidR="00A8210C" w:rsidRPr="00155699">
        <w:rPr>
          <w:rFonts w:asciiTheme="minorEastAsia" w:eastAsiaTheme="minorEastAsia" w:hAnsiTheme="minorEastAsia"/>
          <w:spacing w:val="-18"/>
        </w:rPr>
        <w:t>」提出に際しては、休会しようとする年度の前年度までの会費納入が原則となります。</w:t>
      </w:r>
    </w:p>
    <w:p w14:paraId="5EC6993B" w14:textId="02A8D3B3" w:rsidR="00A42BD7" w:rsidRDefault="00A8210C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・休会中の自宅住所変更等については、所定の「変更届」にて手続きをしてください。</w:t>
      </w:r>
    </w:p>
    <w:p w14:paraId="21CE35E6" w14:textId="7EF6710D" w:rsidR="00D66442" w:rsidRDefault="00D66442" w:rsidP="00A8210C">
      <w:pPr>
        <w:pStyle w:val="a3"/>
        <w:spacing w:line="276" w:lineRule="auto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647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</w:tblGrid>
      <w:tr w:rsidR="009F42F7" w14:paraId="4E76F46E" w14:textId="77777777" w:rsidTr="00D66442">
        <w:trPr>
          <w:trHeight w:val="17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026B" w14:textId="75F2C3A5" w:rsidR="009F42F7" w:rsidRDefault="009F42F7" w:rsidP="009F42F7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45B98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2DDE80FD" w14:textId="77777777" w:rsidR="009F42F7" w:rsidRPr="00981498" w:rsidRDefault="009F42F7" w:rsidP="009F42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</w:rPr>
              <w:t>〒515-0052　三重県松阪市山室町2275</w:t>
            </w:r>
          </w:p>
          <w:p w14:paraId="4C0733A4" w14:textId="77777777" w:rsidR="009F42F7" w:rsidRPr="00981498" w:rsidRDefault="009F42F7" w:rsidP="009F42F7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南勢病院 地域医療連携室 （担当：森本）</w:t>
            </w:r>
          </w:p>
          <w:p w14:paraId="4B54EA3A" w14:textId="77777777" w:rsidR="009F42F7" w:rsidRPr="00981498" w:rsidRDefault="009F42F7" w:rsidP="009F42F7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電話：0598-30-5840 FAX：0598-29-0096</w:t>
            </w:r>
          </w:p>
          <w:p w14:paraId="4B567297" w14:textId="13AA9022" w:rsidR="009F42F7" w:rsidRDefault="009F42F7" w:rsidP="009F42F7">
            <w:pP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Email:psw-morimoto@nansei-hospital.jp</w:t>
            </w:r>
          </w:p>
        </w:tc>
      </w:tr>
    </w:tbl>
    <w:p w14:paraId="4F5BEEEA" w14:textId="77777777" w:rsidR="00D66442" w:rsidRPr="00155699" w:rsidRDefault="00D66442" w:rsidP="00A8210C">
      <w:pPr>
        <w:pStyle w:val="a3"/>
        <w:spacing w:line="276" w:lineRule="auto"/>
        <w:rPr>
          <w:rFonts w:asciiTheme="minorEastAsia" w:eastAsiaTheme="minorEastAsia" w:hAnsiTheme="minorEastAsia"/>
          <w:lang w:eastAsia="zh-TW"/>
        </w:rPr>
      </w:pPr>
    </w:p>
    <w:sectPr w:rsidR="00D66442" w:rsidRPr="00155699">
      <w:pgSz w:w="11910" w:h="16840"/>
      <w:pgMar w:top="138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F8EC1" w14:textId="77777777" w:rsidR="00DE6AB3" w:rsidRDefault="00DE6AB3" w:rsidP="00D66442">
      <w:r>
        <w:separator/>
      </w:r>
    </w:p>
  </w:endnote>
  <w:endnote w:type="continuationSeparator" w:id="0">
    <w:p w14:paraId="303E1619" w14:textId="77777777" w:rsidR="00DE6AB3" w:rsidRDefault="00DE6AB3" w:rsidP="00D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0A626" w14:textId="77777777" w:rsidR="00DE6AB3" w:rsidRDefault="00DE6AB3" w:rsidP="00D66442">
      <w:r>
        <w:separator/>
      </w:r>
    </w:p>
  </w:footnote>
  <w:footnote w:type="continuationSeparator" w:id="0">
    <w:p w14:paraId="1B5C83D9" w14:textId="77777777" w:rsidR="00DE6AB3" w:rsidRDefault="00DE6AB3" w:rsidP="00D6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D53"/>
    <w:multiLevelType w:val="hybridMultilevel"/>
    <w:tmpl w:val="42C629D4"/>
    <w:lvl w:ilvl="0" w:tplc="10561E6A">
      <w:numFmt w:val="bullet"/>
      <w:lvlText w:val="□"/>
      <w:lvlJc w:val="left"/>
      <w:pPr>
        <w:ind w:left="546" w:hanging="43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ja-JP" w:eastAsia="ja-JP" w:bidi="ja-JP"/>
      </w:rPr>
    </w:lvl>
    <w:lvl w:ilvl="1" w:tplc="179C2A7C">
      <w:numFmt w:val="bullet"/>
      <w:lvlText w:val="•"/>
      <w:lvlJc w:val="left"/>
      <w:pPr>
        <w:ind w:left="825" w:hanging="430"/>
      </w:pPr>
      <w:rPr>
        <w:rFonts w:hint="default"/>
        <w:lang w:val="ja-JP" w:eastAsia="ja-JP" w:bidi="ja-JP"/>
      </w:rPr>
    </w:lvl>
    <w:lvl w:ilvl="2" w:tplc="3F2CE012">
      <w:numFmt w:val="bullet"/>
      <w:lvlText w:val="•"/>
      <w:lvlJc w:val="left"/>
      <w:pPr>
        <w:ind w:left="1111" w:hanging="430"/>
      </w:pPr>
      <w:rPr>
        <w:rFonts w:hint="default"/>
        <w:lang w:val="ja-JP" w:eastAsia="ja-JP" w:bidi="ja-JP"/>
      </w:rPr>
    </w:lvl>
    <w:lvl w:ilvl="3" w:tplc="A9220E14">
      <w:numFmt w:val="bullet"/>
      <w:lvlText w:val="•"/>
      <w:lvlJc w:val="left"/>
      <w:pPr>
        <w:ind w:left="1397" w:hanging="430"/>
      </w:pPr>
      <w:rPr>
        <w:rFonts w:hint="default"/>
        <w:lang w:val="ja-JP" w:eastAsia="ja-JP" w:bidi="ja-JP"/>
      </w:rPr>
    </w:lvl>
    <w:lvl w:ilvl="4" w:tplc="8938B9A4">
      <w:numFmt w:val="bullet"/>
      <w:lvlText w:val="•"/>
      <w:lvlJc w:val="left"/>
      <w:pPr>
        <w:ind w:left="1682" w:hanging="430"/>
      </w:pPr>
      <w:rPr>
        <w:rFonts w:hint="default"/>
        <w:lang w:val="ja-JP" w:eastAsia="ja-JP" w:bidi="ja-JP"/>
      </w:rPr>
    </w:lvl>
    <w:lvl w:ilvl="5" w:tplc="4BB2493A">
      <w:numFmt w:val="bullet"/>
      <w:lvlText w:val="•"/>
      <w:lvlJc w:val="left"/>
      <w:pPr>
        <w:ind w:left="1968" w:hanging="430"/>
      </w:pPr>
      <w:rPr>
        <w:rFonts w:hint="default"/>
        <w:lang w:val="ja-JP" w:eastAsia="ja-JP" w:bidi="ja-JP"/>
      </w:rPr>
    </w:lvl>
    <w:lvl w:ilvl="6" w:tplc="A4CE0F78">
      <w:numFmt w:val="bullet"/>
      <w:lvlText w:val="•"/>
      <w:lvlJc w:val="left"/>
      <w:pPr>
        <w:ind w:left="2254" w:hanging="430"/>
      </w:pPr>
      <w:rPr>
        <w:rFonts w:hint="default"/>
        <w:lang w:val="ja-JP" w:eastAsia="ja-JP" w:bidi="ja-JP"/>
      </w:rPr>
    </w:lvl>
    <w:lvl w:ilvl="7" w:tplc="B35EA55A">
      <w:numFmt w:val="bullet"/>
      <w:lvlText w:val="•"/>
      <w:lvlJc w:val="left"/>
      <w:pPr>
        <w:ind w:left="2539" w:hanging="430"/>
      </w:pPr>
      <w:rPr>
        <w:rFonts w:hint="default"/>
        <w:lang w:val="ja-JP" w:eastAsia="ja-JP" w:bidi="ja-JP"/>
      </w:rPr>
    </w:lvl>
    <w:lvl w:ilvl="8" w:tplc="DB282DB4">
      <w:numFmt w:val="bullet"/>
      <w:lvlText w:val="•"/>
      <w:lvlJc w:val="left"/>
      <w:pPr>
        <w:ind w:left="2825" w:hanging="430"/>
      </w:pPr>
      <w:rPr>
        <w:rFonts w:hint="default"/>
        <w:lang w:val="ja-JP" w:eastAsia="ja-JP" w:bidi="ja-JP"/>
      </w:rPr>
    </w:lvl>
  </w:abstractNum>
  <w:abstractNum w:abstractNumId="1" w15:restartNumberingAfterBreak="0">
    <w:nsid w:val="78721015"/>
    <w:multiLevelType w:val="hybridMultilevel"/>
    <w:tmpl w:val="309AE032"/>
    <w:lvl w:ilvl="0" w:tplc="A13E731A">
      <w:numFmt w:val="bullet"/>
      <w:lvlText w:val="○"/>
      <w:lvlJc w:val="left"/>
      <w:pPr>
        <w:ind w:left="288" w:hanging="18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16"/>
        <w:szCs w:val="16"/>
        <w:lang w:val="ja-JP" w:eastAsia="ja-JP" w:bidi="ja-JP"/>
      </w:rPr>
    </w:lvl>
    <w:lvl w:ilvl="1" w:tplc="1342258E">
      <w:numFmt w:val="bullet"/>
      <w:lvlText w:val="•"/>
      <w:lvlJc w:val="left"/>
      <w:pPr>
        <w:ind w:left="1030" w:hanging="181"/>
      </w:pPr>
      <w:rPr>
        <w:rFonts w:hint="default"/>
        <w:lang w:val="ja-JP" w:eastAsia="ja-JP" w:bidi="ja-JP"/>
      </w:rPr>
    </w:lvl>
    <w:lvl w:ilvl="2" w:tplc="1BAE3930">
      <w:numFmt w:val="bullet"/>
      <w:lvlText w:val="•"/>
      <w:lvlJc w:val="left"/>
      <w:pPr>
        <w:ind w:left="1781" w:hanging="181"/>
      </w:pPr>
      <w:rPr>
        <w:rFonts w:hint="default"/>
        <w:lang w:val="ja-JP" w:eastAsia="ja-JP" w:bidi="ja-JP"/>
      </w:rPr>
    </w:lvl>
    <w:lvl w:ilvl="3" w:tplc="68948528">
      <w:numFmt w:val="bullet"/>
      <w:lvlText w:val="•"/>
      <w:lvlJc w:val="left"/>
      <w:pPr>
        <w:ind w:left="2532" w:hanging="181"/>
      </w:pPr>
      <w:rPr>
        <w:rFonts w:hint="default"/>
        <w:lang w:val="ja-JP" w:eastAsia="ja-JP" w:bidi="ja-JP"/>
      </w:rPr>
    </w:lvl>
    <w:lvl w:ilvl="4" w:tplc="EE7A82A2">
      <w:numFmt w:val="bullet"/>
      <w:lvlText w:val="•"/>
      <w:lvlJc w:val="left"/>
      <w:pPr>
        <w:ind w:left="3282" w:hanging="181"/>
      </w:pPr>
      <w:rPr>
        <w:rFonts w:hint="default"/>
        <w:lang w:val="ja-JP" w:eastAsia="ja-JP" w:bidi="ja-JP"/>
      </w:rPr>
    </w:lvl>
    <w:lvl w:ilvl="5" w:tplc="11987970">
      <w:numFmt w:val="bullet"/>
      <w:lvlText w:val="•"/>
      <w:lvlJc w:val="left"/>
      <w:pPr>
        <w:ind w:left="4033" w:hanging="181"/>
      </w:pPr>
      <w:rPr>
        <w:rFonts w:hint="default"/>
        <w:lang w:val="ja-JP" w:eastAsia="ja-JP" w:bidi="ja-JP"/>
      </w:rPr>
    </w:lvl>
    <w:lvl w:ilvl="6" w:tplc="470E3D7C">
      <w:numFmt w:val="bullet"/>
      <w:lvlText w:val="•"/>
      <w:lvlJc w:val="left"/>
      <w:pPr>
        <w:ind w:left="4784" w:hanging="181"/>
      </w:pPr>
      <w:rPr>
        <w:rFonts w:hint="default"/>
        <w:lang w:val="ja-JP" w:eastAsia="ja-JP" w:bidi="ja-JP"/>
      </w:rPr>
    </w:lvl>
    <w:lvl w:ilvl="7" w:tplc="4D30BBAC">
      <w:numFmt w:val="bullet"/>
      <w:lvlText w:val="•"/>
      <w:lvlJc w:val="left"/>
      <w:pPr>
        <w:ind w:left="5534" w:hanging="181"/>
      </w:pPr>
      <w:rPr>
        <w:rFonts w:hint="default"/>
        <w:lang w:val="ja-JP" w:eastAsia="ja-JP" w:bidi="ja-JP"/>
      </w:rPr>
    </w:lvl>
    <w:lvl w:ilvl="8" w:tplc="435C6BD8">
      <w:numFmt w:val="bullet"/>
      <w:lvlText w:val="•"/>
      <w:lvlJc w:val="left"/>
      <w:pPr>
        <w:ind w:left="6285" w:hanging="181"/>
      </w:pPr>
      <w:rPr>
        <w:rFonts w:hint="default"/>
        <w:lang w:val="ja-JP" w:eastAsia="ja-JP" w:bidi="ja-JP"/>
      </w:rPr>
    </w:lvl>
  </w:abstractNum>
  <w:num w:numId="1" w16cid:durableId="926694545">
    <w:abstractNumId w:val="1"/>
  </w:num>
  <w:num w:numId="2" w16cid:durableId="192120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D7"/>
    <w:rsid w:val="00013ABF"/>
    <w:rsid w:val="00051283"/>
    <w:rsid w:val="000B2FA8"/>
    <w:rsid w:val="000F19B8"/>
    <w:rsid w:val="0011283B"/>
    <w:rsid w:val="00155699"/>
    <w:rsid w:val="002E7E78"/>
    <w:rsid w:val="002F0055"/>
    <w:rsid w:val="0038356A"/>
    <w:rsid w:val="0062019D"/>
    <w:rsid w:val="00740177"/>
    <w:rsid w:val="007F2C22"/>
    <w:rsid w:val="0085613E"/>
    <w:rsid w:val="008B1EAA"/>
    <w:rsid w:val="008E4A98"/>
    <w:rsid w:val="009F42F7"/>
    <w:rsid w:val="00A42BD7"/>
    <w:rsid w:val="00A62339"/>
    <w:rsid w:val="00A8210C"/>
    <w:rsid w:val="00B846BD"/>
    <w:rsid w:val="00B90EAE"/>
    <w:rsid w:val="00BF757C"/>
    <w:rsid w:val="00C32AB8"/>
    <w:rsid w:val="00D66442"/>
    <w:rsid w:val="00DE6AB3"/>
    <w:rsid w:val="00E5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31877"/>
  <w15:docId w15:val="{732F6D1F-BADE-413B-B02B-064C49B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6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6442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D664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442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休会規程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休会規程</dc:title>
  <dc:creator>JAPSW</dc:creator>
  <cp:lastModifiedBy>PC 三重県精神保健福祉士協会</cp:lastModifiedBy>
  <cp:revision>2</cp:revision>
  <cp:lastPrinted>2019-03-26T03:32:00Z</cp:lastPrinted>
  <dcterms:created xsi:type="dcterms:W3CDTF">2024-10-10T12:57:00Z</dcterms:created>
  <dcterms:modified xsi:type="dcterms:W3CDTF">2024-10-10T12:57:00Z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